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71" w:rsidRPr="00853D88" w:rsidRDefault="0077751A">
      <w:pPr>
        <w:rPr>
          <w:rFonts w:ascii="Albertus MT Lt" w:hAnsi="Albertus MT Lt"/>
        </w:rPr>
      </w:pPr>
      <w:bookmarkStart w:id="0" w:name="_GoBack"/>
      <w:r w:rsidRPr="00853D88">
        <w:rPr>
          <w:rFonts w:ascii="Albertus MT Lt" w:hAnsi="Albertus MT Lt"/>
          <w:bCs/>
          <w:color w:val="FF0000"/>
          <w:shd w:val="clear" w:color="auto" w:fill="FFFFFF"/>
        </w:rPr>
        <w:t>ANAOKULUNA YEN</w:t>
      </w:r>
      <w:r w:rsidRPr="00853D88">
        <w:rPr>
          <w:rFonts w:ascii="Cambria" w:hAnsi="Cambria" w:cs="Cambria"/>
          <w:bCs/>
          <w:color w:val="FF0000"/>
          <w:shd w:val="clear" w:color="auto" w:fill="FFFFFF"/>
        </w:rPr>
        <w:t>İ</w:t>
      </w:r>
      <w:r w:rsidRPr="00853D88">
        <w:rPr>
          <w:rFonts w:ascii="Albertus MT Lt" w:hAnsi="Albertus MT Lt"/>
          <w:bCs/>
          <w:color w:val="FF0000"/>
          <w:shd w:val="clear" w:color="auto" w:fill="FFFFFF"/>
        </w:rPr>
        <w:t xml:space="preserve"> BA</w:t>
      </w:r>
      <w:r w:rsidRPr="00853D88">
        <w:rPr>
          <w:rFonts w:ascii="Cambria" w:hAnsi="Cambria" w:cs="Cambria"/>
          <w:bCs/>
          <w:color w:val="FF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FF0000"/>
          <w:shd w:val="clear" w:color="auto" w:fill="FFFFFF"/>
        </w:rPr>
        <w:t xml:space="preserve">LAYAN </w:t>
      </w:r>
      <w:r w:rsidRPr="00853D88">
        <w:rPr>
          <w:rFonts w:ascii="Albertus MT Lt" w:hAnsi="Albertus MT Lt" w:cs="Albertus MT Lt"/>
          <w:bCs/>
          <w:color w:val="FF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FF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FF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FF0000"/>
          <w:shd w:val="clear" w:color="auto" w:fill="FFFFFF"/>
        </w:rPr>
        <w:t>UN VE A</w:t>
      </w:r>
      <w:r w:rsidRPr="00853D88">
        <w:rPr>
          <w:rFonts w:ascii="Cambria" w:hAnsi="Cambria" w:cs="Cambria"/>
          <w:bCs/>
          <w:color w:val="FF0000"/>
          <w:shd w:val="clear" w:color="auto" w:fill="FFFFFF"/>
        </w:rPr>
        <w:t>İ</w:t>
      </w:r>
      <w:r w:rsidRPr="00853D88">
        <w:rPr>
          <w:rFonts w:ascii="Albertus MT Lt" w:hAnsi="Albertus MT Lt"/>
          <w:bCs/>
          <w:color w:val="FF0000"/>
          <w:shd w:val="clear" w:color="auto" w:fill="FFFFFF"/>
        </w:rPr>
        <w:t>LES</w:t>
      </w:r>
      <w:r w:rsidRPr="00853D88">
        <w:rPr>
          <w:rFonts w:ascii="Cambria" w:hAnsi="Cambria" w:cs="Cambria"/>
          <w:bCs/>
          <w:color w:val="FF0000"/>
          <w:shd w:val="clear" w:color="auto" w:fill="FFFFFF"/>
        </w:rPr>
        <w:t>İ</w:t>
      </w:r>
      <w:r w:rsidRPr="00853D88">
        <w:rPr>
          <w:rFonts w:ascii="Albertus MT Lt" w:hAnsi="Albertus MT Lt"/>
          <w:bCs/>
          <w:color w:val="FF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FF0000"/>
          <w:shd w:val="clear" w:color="auto" w:fill="FFFFFF"/>
        </w:rPr>
        <w:t>İ</w:t>
      </w:r>
      <w:r w:rsidRPr="00853D88">
        <w:rPr>
          <w:rFonts w:ascii="Albertus MT Lt" w:hAnsi="Albertus MT Lt"/>
          <w:bCs/>
          <w:color w:val="FF0000"/>
          <w:shd w:val="clear" w:color="auto" w:fill="FFFFFF"/>
        </w:rPr>
        <w:t>N OKULA UYUMU</w:t>
      </w:r>
      <w:r w:rsidRPr="00853D88">
        <w:rPr>
          <w:rStyle w:val="apple-converted-space"/>
          <w:rFonts w:ascii="Albertus MT Lt" w:hAnsi="Albertus MT Lt"/>
          <w:bCs/>
          <w:color w:val="FF0000"/>
          <w:shd w:val="clear" w:color="auto" w:fill="FFFFFF"/>
        </w:rPr>
        <w:t> </w:t>
      </w:r>
      <w:bookmarkEnd w:id="0"/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Çocuk anaokuluna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zaman kapal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bir aile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evresinin 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karak kendisine yabanc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bir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ok ki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inin bulundu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yeni bir ortama girmektedir.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Anaokuluna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lama olay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toplumsalla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ma s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recinde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ok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nemli bir basamakt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Çocuk anaokuluna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 ilk defa kalabal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k bir grubun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yesi olmaktad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Grup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inde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ocuk, 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ocuklarla ve 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itimcilerle ileti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 kurmak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in yeni beceriler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renir, yeni duygu ve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nceler kazan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B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bu yeni deneyimler,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daha sonraki ya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ant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 topluma kat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toplumdaki bireylerle olumlu ileti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 kurmas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etkiler.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ka bir deyi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sosyalle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me s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recinin temelleri anaokulunda 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Sosyalle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me olgusunun olumlu bir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ekilde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 temellere oturmas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anaokulunun ilk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nlerinde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sterilen yakla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cak, sevecen ve olumlu bir tutum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inde olmas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topluma kat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nda,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retmenlerin ve ailelerin aceleci, zorlay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tav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ya da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un güvenini sarsacak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ekilde bir tutum izlemeleri okula uyumunu zorla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raca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gibi ciddi birtak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 problemlere de yol 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abilir. O halde denilebilir ki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un, sosyalle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me s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recinde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nemli bir 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ama olan anaokuluna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 dengeli ve olumlu bir uyum yapabilmesi büyük ölçüde 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retmenin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sterdi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yakla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m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ekline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Her çocuk anaokuluna geldi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ilk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nlerde yeni bir ortama girmekten dolay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vensizlik ve yetersizlik duygusu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indedir.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kendine ve okula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ile birlikte okula uyumu kolayla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retmenin,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okula ve kendine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layabilmek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ncelikle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un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zelliklerini tan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maya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,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takvim ya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na uygun geli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im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zelliklerini bilmesi ve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un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zelliklerine uygun bir yakla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 geli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tirmesinde yarar vard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Çocu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tan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mak ve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duygusunu geli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tirebilmek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 yap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lacak ilk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ey,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 okula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lamadan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nce, onun hakk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 bilgi edinmektir.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Çocuk ve aile ile ilgili bilgilerin dolduruldu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ki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isel bilgi formlar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okumak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lang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ç için yararl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olur. Bu bilgilerden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sevdi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oyun, oyuncak, yiyecek t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rleri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renilmelidir.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genel psikolojik durumu nas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r?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 ve yeti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kinlerle ileti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imi nas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l, ana-babaya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? Okula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lamadan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nceki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nemi nerede ve kimlerle geçirmi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, okul ya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ant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var </w:t>
      </w:r>
      <w:r w:rsidR="00853D88" w:rsidRPr="00853D88">
        <w:rPr>
          <w:rFonts w:ascii="Cambria" w:hAnsi="Cambria" w:cs="Cambria"/>
          <w:bCs/>
          <w:color w:val="000000"/>
          <w:shd w:val="clear" w:color="auto" w:fill="FFFFFF"/>
        </w:rPr>
        <w:t>mı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? </w:t>
      </w:r>
      <w:r w:rsidR="00853D88"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>z ba</w:t>
      </w:r>
      <w:r w:rsidR="00853D88" w:rsidRPr="00853D88">
        <w:rPr>
          <w:rFonts w:ascii="Cambria" w:hAnsi="Cambria" w:cs="Cambria"/>
          <w:bCs/>
          <w:color w:val="000000"/>
          <w:shd w:val="clear" w:color="auto" w:fill="FFFFFF"/>
        </w:rPr>
        <w:t>kı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>mla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ilgili (yani uyku-beslenme-giyinme-soyunma ile ilgili) becerileri nas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l? Herhangi bir problemi var 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? Bu gibi bilgiler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renilmelidir.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Çocuk okula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zaman bu bilgiler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retmenin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sterece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yakla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mda kendisine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 tutacakt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Çocuk okula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nda, her</w:t>
      </w:r>
      <w:r w:rsid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eyden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nce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retmen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onu oldu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gibi kabul etti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ini ve benimsedi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ini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stermelidir. Bunu yapabilmek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 duygusal bir ileti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im kurmaya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Asl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nda her zaman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 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retmen aras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ndaki ili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kide duygusal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Bu duygusal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alt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ve sevgi duygular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yatmaktad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Okula yeni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layan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uyumunu kolayla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rmak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 izlenebilecek yollar: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1. Çocuk okula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ilk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mutlaka güven 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>duydu</w:t>
      </w:r>
      <w:r w:rsidR="00853D88"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>u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bir yak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ile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fa 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fa girer girmez ailenin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 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ya da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 dikkatini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ftaki bir k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eye ya da materyale y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neltti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anda velinin hemen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ftan ayr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venini yitirmesine ve kayg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lanmas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na yol 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abilir.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uyumuna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olarak aile mutlaka b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ya da yar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fta bulunmal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Ailenin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fta bulunma s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resi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uyumuna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olarak birka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>ya da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daha uzun zaman alabilir.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İ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anne-baba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ftaki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rebilece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bir yere oturtulmal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Hatta ilk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nler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ocuk ana-babaya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ok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ise baz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etkinliklere ebeveynlerden birisinin kat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na izin verilmelidir.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aileye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>yan</w:t>
      </w:r>
      <w:r w:rsidR="00853D88"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="00853D88" w:rsidRPr="00853D88">
        <w:rPr>
          <w:rFonts w:ascii="Cambria" w:hAnsi="Cambria" w:cs="Cambria"/>
          <w:bCs/>
          <w:color w:val="000000"/>
          <w:shd w:val="clear" w:color="auto" w:fill="FFFFFF"/>
        </w:rPr>
        <w:t>sı</w:t>
      </w:r>
      <w:r w:rsidR="00853D88" w:rsidRPr="00853D88">
        <w:rPr>
          <w:rFonts w:ascii="Albertus MT Lt" w:hAnsi="Albertus MT Lt"/>
          <w:bCs/>
          <w:color w:val="000000"/>
          <w:shd w:val="clear" w:color="auto" w:fill="FFFFFF"/>
        </w:rPr>
        <w:t>ra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ailenin de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 duygular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oldu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z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nde bulundurularak aileyi rahatlat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bir yol izlenmelidir.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lastRenderedPageBreak/>
        <w:br/>
        <w:t>2.Çocuk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fa girdi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zaman yepyeni bir ortamla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Kendisine yabanc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olan, ama tan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mak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 b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y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 bir merak duydu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bir ortamla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retmen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ortam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tan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hatta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merak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gidermesi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 f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rsat vermelidir. Baz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ocuklar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evreyi ara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rma ister, ancak kendine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duyamad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kendisine yabanc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itimcilerin ve 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nas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layaca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bilmedi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 herhangi bir harekette bulunamaz. B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yle bir durumda 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retmen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yard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,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fta bulunan materyalleri tan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, ilgisini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eken bir oyuncakla oynamas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 te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vik etmelidir.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Baz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 ise 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lar ve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hi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bir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eyle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ilgilenmek istemezler; b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yle bir durumda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sevmek, ok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amak, elinden tutmak ya da kuca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a almak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un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retmene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duyabilmesi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 ilk basama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turacakt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er taraftan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okulu gezdirmek 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er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flarda da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oldu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unu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stermek onun rahatlamas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na yard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3. Çocu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okula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ilk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nlerde onun hemen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kurallar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na ve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zenine uymas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beklenmemelidir.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 kurallar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renmesi zaman alacakt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zleyerek kurallar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renmesinin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yan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ra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>, 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itimciler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rahatl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kla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renebilece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ve anlayabilece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bir dille kurallar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klamal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rlar.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rne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in, Oynad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oyuncaklar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toplamayan bir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“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Oyuncaklar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niye toplamad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”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diye olumsuz davranmak yerine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“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bak,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eci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oyuncaklar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oynad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ktan sonra yerine kald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yoruz. Sen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legolarla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oynad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de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ilmi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? Bak,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legolar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kutunun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ine koyuyoruz, 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kutuyu da ortadaki rafa yerle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tiriyoruz. Oyuncaklar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toplamazsak hem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 da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k olur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her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ey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birbirine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r, hem de daha sonra arad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bulamay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”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eklinde 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klamak yerinde olacakt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Aç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klama da kural ve nedenini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anlatmak bu kural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renilmesini ve uygulanmas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kolayla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4.Çocu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girdi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 ortam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na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 de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stermesi ve ortama uyum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y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ndeki haz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bulunu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luk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zeyini, ya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geldi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aile ortam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zellikleri etkiler. 4 ya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ndaki bir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zenine uyabilmesi ile 5 ya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ndaki bir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fa uyum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mutlaka farkl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sterecektir, bu y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zden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ya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lara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 geli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imsel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zelliklerinin iyi bilinmesi, uyum s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recinde çocu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uyumuna ili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kin beklenti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zeyinin geli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im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zelliklerine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 ayarlanmas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gerekir.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Ailenin özellikleri ve çocu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uygulad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tutum da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uyumunu etkileyen fakt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rlerdir. Aile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kazanmas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na f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rsat verici bir tutum izlemeyip koruyucu bir tav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 uygulam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sa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okula uyumu zorla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r, b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yle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ocuklara sab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, sevecen ve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retici bir yakla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mla ula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maya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mak ve becerileri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renmesi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 zaman tan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mak yerinde bir tutum olacakt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Çocuk geldi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k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lt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rel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evrede, okulda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ortamlarla ya da davran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imleriyle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mam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olabilir.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“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Aaa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>, bu oyunca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hi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rmedin mi?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”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gibi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tutumlar</w:t>
      </w:r>
      <w:r w:rsidR="00853D88">
        <w:rPr>
          <w:rFonts w:ascii="Albertus MT Lt" w:hAnsi="Albertus MT Lt"/>
          <w:bCs/>
          <w:color w:val="000000"/>
          <w:shd w:val="clear" w:color="auto" w:fill="FFFFFF"/>
        </w:rPr>
        <w:t xml:space="preserve"> yine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un kendine ve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retmenine olan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venini azalt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r, okula uyumunu zorla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 xml:space="preserve">5. Çocukla kurulan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dialogda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kullan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lan ifadeler de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un okula uyumunu etkiler.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“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aman be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ya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na gelmi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sin hala elbiseni giyemiyorsun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”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eklinde olumsuz bir tutum izlemek yarg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kendine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venini azalt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bir ileti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 bi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imidir. 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layan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“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lamak ne kadar 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p, sak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lama, cici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 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lamaz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”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gibi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davran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kabul etmedi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ini belirten c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mleler kullanmak da yerinde olmayacakt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r. Ya da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“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biliyorum anneni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zledin, ama annen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imdi gelecek seni alacak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”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eklinde hat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rlat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s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zler kullanmak da uygun de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ildir.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kayg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ndan s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 etmek onun endi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elerini art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Bunlar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yerine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un dikkatini oyun ve oyuncaklara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ekmekte yarar vard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sevdi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oyun ve oyuncaklar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nceden bilmek onun sevdi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eylere dikkatini y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neltme ve ilgisini çekmede yard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Ayr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ca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aca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etkinlikler hakk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nda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nceden bilgi vermek kendisini haz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rlamada yararl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olur.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“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Bak, biraz sonra kahvalt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ya gidece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iz.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Ama önce oyuncaklar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toplayal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m, sonra da ellerimizi 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p,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raya ge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iz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”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eklinde 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klama yapmak,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lastRenderedPageBreak/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kat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laca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etkinliklere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haz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retmene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6. Çocu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okula uyumu kadar, ailenin de yeni duruma uyum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nemlidir. 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itimciler bu hususu dikkate almal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, aileyi rahatlat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ve okula, 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itimcilere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biryol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izlemelidirler.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Aile okula yeni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layan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ile birlikte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fa 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r. Ailenin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undan yani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ndan ayr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kademeli olmal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, ilk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nlerde uzun olan s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 daha sonraki günlerde giderek azalmal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 Kademeli ayr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na uyumu ve ailesine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zeyine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 ayarlanabilir.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Aileye okulun çal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ma plan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,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f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zeni ve 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leyi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mutlaka anlat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r. Bunun </w:t>
      </w:r>
      <w:proofErr w:type="spellStart"/>
      <w:r w:rsidRPr="00853D88">
        <w:rPr>
          <w:rFonts w:ascii="Albertus MT Lt" w:hAnsi="Albertus MT Lt"/>
          <w:bCs/>
          <w:color w:val="000000"/>
          <w:shd w:val="clear" w:color="auto" w:fill="FFFFFF"/>
        </w:rPr>
        <w:t>yan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ra</w:t>
      </w:r>
      <w:proofErr w:type="spell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okula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layan b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ocuklarda az </w:t>
      </w:r>
      <w:proofErr w:type="gramStart"/>
      <w:r w:rsidRPr="00853D88">
        <w:rPr>
          <w:rFonts w:ascii="Albertus MT Lt" w:hAnsi="Albertus MT Lt"/>
          <w:bCs/>
          <w:color w:val="000000"/>
          <w:shd w:val="clear" w:color="auto" w:fill="FFFFFF"/>
        </w:rPr>
        <w:t>yada</w:t>
      </w:r>
      <w:proofErr w:type="gramEnd"/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çok uyum problemi olabilece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 bunun zaman 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inde ortadan kalkaca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klanmal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Çünkü aileler sadece kendi çocuklar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 uyum problemi oldu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unu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nerek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vensizlik duyabilir,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ocuklar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nda yetersizlik/ problem oldu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unu hatta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okula hi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uyum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layamayaca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d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nebilirler. Bu durumda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retmen aileyi rahatlat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bir tutum izlemelidir. Uykuya tepki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sterme, yemek yememe, idrar ka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rma, oyunlara kat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lmama, okula gitmek istememe gibi birtak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 problemlerin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lebilece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ini ama bu problemin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okula uyumu ile birlikte yava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yava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ortadan kalkabilece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ini a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klamal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er taraftan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okula uyumu ile ilgili baz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mesajlar vermek de aileyi rahatlatmada yard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mc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olabilir. Her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 not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ndererek, telefon ederek ya da aile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 almaya geldi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inde okula uyumu ile ilgili mesajlar vermek ailenin okula ve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retmenlere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duymas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sa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layacakt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bCs/>
          <w:color w:val="000000"/>
          <w:shd w:val="clear" w:color="auto" w:fill="FFFFFF"/>
        </w:rPr>
        <w:t> 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br/>
        <w:t>Anne-baba ve çocukla kar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kl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 g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ü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ven duygusunu geli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tiren s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cak bir ileti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im, okula yeni ba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layan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ç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ocu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un uyumunu kolayla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ş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 xml:space="preserve">ran en </w:t>
      </w:r>
      <w:r w:rsidRPr="00853D88">
        <w:rPr>
          <w:rFonts w:ascii="Albertus MT Lt" w:hAnsi="Albertus MT Lt" w:cs="Albertus MT Lt"/>
          <w:bCs/>
          <w:color w:val="000000"/>
          <w:shd w:val="clear" w:color="auto" w:fill="FFFFFF"/>
        </w:rPr>
        <w:t>ö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nemli faktör olacakt</w:t>
      </w:r>
      <w:r w:rsidRPr="00853D88">
        <w:rPr>
          <w:rFonts w:ascii="Cambria" w:hAnsi="Cambria" w:cs="Cambria"/>
          <w:bCs/>
          <w:color w:val="000000"/>
          <w:shd w:val="clear" w:color="auto" w:fill="FFFFFF"/>
        </w:rPr>
        <w:t>ı</w:t>
      </w:r>
      <w:r w:rsidRPr="00853D88">
        <w:rPr>
          <w:rFonts w:ascii="Albertus MT Lt" w:hAnsi="Albertus MT Lt"/>
          <w:bCs/>
          <w:color w:val="000000"/>
          <w:shd w:val="clear" w:color="auto" w:fill="FFFFFF"/>
        </w:rPr>
        <w:t>r.</w:t>
      </w:r>
      <w:r w:rsidRPr="00853D88">
        <w:rPr>
          <w:rStyle w:val="apple-converted-space"/>
          <w:rFonts w:ascii="Albertus MT Lt" w:hAnsi="Albertus MT Lt"/>
          <w:color w:val="000000"/>
          <w:shd w:val="clear" w:color="auto" w:fill="FFFFFF"/>
        </w:rPr>
        <w:t> </w:t>
      </w:r>
    </w:p>
    <w:sectPr w:rsidR="00216371" w:rsidRPr="00853D88" w:rsidSect="00853D8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1A"/>
    <w:rsid w:val="00216371"/>
    <w:rsid w:val="0077751A"/>
    <w:rsid w:val="008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CA71"/>
  <w15:chartTrackingRefBased/>
  <w15:docId w15:val="{A98E30D4-0047-44F7-A036-97137E6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7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exper</cp:lastModifiedBy>
  <cp:revision>2</cp:revision>
  <dcterms:created xsi:type="dcterms:W3CDTF">2015-04-01T16:31:00Z</dcterms:created>
  <dcterms:modified xsi:type="dcterms:W3CDTF">2019-12-24T08:53:00Z</dcterms:modified>
</cp:coreProperties>
</file>