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71" w:rsidRPr="00C81F0A" w:rsidRDefault="00C81F0A">
      <w:pPr>
        <w:rPr>
          <w:rFonts w:ascii="Albertus MT Lt" w:hAnsi="Albertus MT Lt"/>
          <w:sz w:val="24"/>
          <w:szCs w:val="24"/>
        </w:rPr>
      </w:pPr>
      <w:bookmarkStart w:id="0" w:name="_GoBack"/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ÇOCU</w:t>
      </w:r>
      <w:r w:rsidRPr="00C81F0A">
        <w:rPr>
          <w:rFonts w:ascii="Cambria" w:hAnsi="Cambria" w:cs="Cambria"/>
          <w:b/>
          <w:color w:val="FF0000"/>
          <w:sz w:val="24"/>
          <w:szCs w:val="24"/>
          <w:u w:val="single"/>
          <w:shd w:val="clear" w:color="auto" w:fill="FFFFFF"/>
        </w:rPr>
        <w:t>Ğ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UN KONU</w:t>
      </w:r>
      <w:r w:rsidRPr="00C81F0A">
        <w:rPr>
          <w:rFonts w:ascii="Cambria" w:hAnsi="Cambria" w:cs="Cambria"/>
          <w:b/>
          <w:color w:val="FF0000"/>
          <w:sz w:val="24"/>
          <w:szCs w:val="24"/>
          <w:u w:val="single"/>
          <w:shd w:val="clear" w:color="auto" w:fill="FFFFFF"/>
        </w:rPr>
        <w:t>Ş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MA GEC</w:t>
      </w:r>
      <w:r w:rsidRPr="00C81F0A">
        <w:rPr>
          <w:rFonts w:ascii="Cambria" w:hAnsi="Cambria" w:cs="Cambria"/>
          <w:b/>
          <w:color w:val="FF0000"/>
          <w:sz w:val="24"/>
          <w:szCs w:val="24"/>
          <w:u w:val="single"/>
          <w:shd w:val="clear" w:color="auto" w:fill="FFFFFF"/>
        </w:rPr>
        <w:t>İ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KMES</w:t>
      </w:r>
      <w:r w:rsidRPr="00C81F0A">
        <w:rPr>
          <w:rFonts w:ascii="Cambria" w:hAnsi="Cambria" w:cs="Cambria"/>
          <w:b/>
          <w:color w:val="FF0000"/>
          <w:sz w:val="24"/>
          <w:szCs w:val="24"/>
          <w:u w:val="single"/>
          <w:shd w:val="clear" w:color="auto" w:fill="FFFFFF"/>
        </w:rPr>
        <w:t>İ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N</w:t>
      </w:r>
      <w:r w:rsidRPr="00C81F0A">
        <w:rPr>
          <w:rFonts w:ascii="Cambria" w:hAnsi="Cambria" w:cs="Cambria"/>
          <w:b/>
          <w:color w:val="FF0000"/>
          <w:sz w:val="24"/>
          <w:szCs w:val="24"/>
          <w:u w:val="single"/>
          <w:shd w:val="clear" w:color="auto" w:fill="FFFFFF"/>
        </w:rPr>
        <w:t>İ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N NEDENLER</w:t>
      </w:r>
      <w:r w:rsidRPr="00C81F0A">
        <w:rPr>
          <w:rFonts w:ascii="Cambria" w:hAnsi="Cambria" w:cs="Cambria"/>
          <w:b/>
          <w:color w:val="FF0000"/>
          <w:sz w:val="24"/>
          <w:szCs w:val="24"/>
          <w:u w:val="single"/>
          <w:shd w:val="clear" w:color="auto" w:fill="FFFFFF"/>
        </w:rPr>
        <w:t>İ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 xml:space="preserve"> VE </w:t>
      </w:r>
      <w:r w:rsidRPr="00C81F0A">
        <w:rPr>
          <w:rFonts w:ascii="Albertus MT Lt" w:hAnsi="Albertus MT Lt" w:cs="Albertus MT Lt"/>
          <w:b/>
          <w:color w:val="FF0000"/>
          <w:sz w:val="24"/>
          <w:szCs w:val="24"/>
          <w:u w:val="single"/>
          <w:shd w:val="clear" w:color="auto" w:fill="FFFFFF"/>
        </w:rPr>
        <w:t>Ö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NER</w:t>
      </w:r>
      <w:r w:rsidRPr="00C81F0A">
        <w:rPr>
          <w:rFonts w:ascii="Cambria" w:hAnsi="Cambria" w:cs="Cambria"/>
          <w:b/>
          <w:color w:val="FF0000"/>
          <w:sz w:val="24"/>
          <w:szCs w:val="24"/>
          <w:u w:val="single"/>
          <w:shd w:val="clear" w:color="auto" w:fill="FFFFFF"/>
        </w:rPr>
        <w:t>İ</w:t>
      </w:r>
      <w:r w:rsidRPr="00C81F0A">
        <w:rPr>
          <w:rFonts w:ascii="Albertus MT Lt" w:hAnsi="Albertus MT Lt"/>
          <w:b/>
          <w:color w:val="FF0000"/>
          <w:sz w:val="24"/>
          <w:szCs w:val="24"/>
          <w:u w:val="single"/>
          <w:shd w:val="clear" w:color="auto" w:fill="FFFFFF"/>
        </w:rPr>
        <w:t>LER</w:t>
      </w:r>
      <w:r w:rsidRPr="00C81F0A">
        <w:rPr>
          <w:rStyle w:val="apple-converted-space"/>
          <w:rFonts w:ascii="Albertus MT Lt" w:hAnsi="Albertus MT Lt"/>
          <w:color w:val="FF0000"/>
          <w:sz w:val="24"/>
          <w:szCs w:val="24"/>
          <w:shd w:val="clear" w:color="auto" w:fill="FFFFFF"/>
        </w:rPr>
        <w:t> </w:t>
      </w:r>
      <w:bookmarkEnd w:id="0"/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ve dil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 ileti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 ve sosyal hayat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 en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nemli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esidir. Ki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ileti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 ara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ile kendini ifade eder ve hayat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devam ettirir.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Çocuk ilk do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nden beri s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rekli olarak </w:t>
      </w:r>
      <w:proofErr w:type="spell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psikososyal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psikomotor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 s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reci 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erisindedir. Dil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 de do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umdan itibaren ba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lar.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zaman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nda </w:t>
      </w:r>
      <w:proofErr w:type="spell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psikososyal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imin, sosyal ili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ki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iminin, </w:t>
      </w:r>
      <w:r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zekâ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renme kapasitesinin normal seviyede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gereklidir.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Zaman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mesini Olumlu Ve Olumsuz Y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nde Etkileyen Fakt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rler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Genelde bütün çocuklar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dil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iminin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yap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sal olarak sinir sistemi, sinir sistemi ile dil kaslar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aras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yollar, 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z-damak-dudak-di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yap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do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tan normal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gerekmektedir.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Bunlardaki herhangi bir do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umsal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eksiklik veya sonradan olu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abilecek bozukluk,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olumsuz y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nde etkileyecektir. Bu normal anatomik yap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bozan hastal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klar hamilelik 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neminde, do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um sonras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ebilmektedir.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Ortalama olarak,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 ilk alt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ay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nda bebekler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nce hecelemeye (</w:t>
      </w:r>
      <w:proofErr w:type="spell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ba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ba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, da </w:t>
      </w:r>
      <w:proofErr w:type="spell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da</w:t>
      </w:r>
      <w:proofErr w:type="spellEnd"/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proofErr w:type="spellStart"/>
      <w:r w:rsidR="00F245AE" w:rsidRPr="00C81F0A">
        <w:rPr>
          <w:rStyle w:val="HTMLKsaltmas"/>
          <w:rFonts w:ascii="Albertus MT Lt" w:hAnsi="Albertus MT Lt"/>
          <w:color w:val="000000"/>
          <w:sz w:val="24"/>
          <w:szCs w:val="24"/>
          <w:shd w:val="clear" w:color="auto" w:fill="FFFFFF"/>
        </w:rPr>
        <w:t>vb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), bir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ndan itibaren kelimeler s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ylemeye (anne, baba, mama, dede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proofErr w:type="spellStart"/>
      <w:r w:rsidR="00F245AE" w:rsidRPr="00C81F0A">
        <w:rPr>
          <w:rStyle w:val="HTMLKsaltmas"/>
          <w:rFonts w:ascii="Albertus MT Lt" w:hAnsi="Albertus MT Lt"/>
          <w:color w:val="000000"/>
          <w:sz w:val="24"/>
          <w:szCs w:val="24"/>
          <w:shd w:val="clear" w:color="auto" w:fill="FFFFFF"/>
        </w:rPr>
        <w:t>vb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), 18 aydan itibaren de cümle kurmaya ba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 (mama ver, baba gel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proofErr w:type="spellStart"/>
      <w:r w:rsidR="00F245AE" w:rsidRPr="00C81F0A">
        <w:rPr>
          <w:rStyle w:val="HTMLKsaltmas"/>
          <w:rFonts w:ascii="Albertus MT Lt" w:hAnsi="Albertus MT Lt"/>
          <w:color w:val="000000"/>
          <w:sz w:val="24"/>
          <w:szCs w:val="24"/>
          <w:shd w:val="clear" w:color="auto" w:fill="FFFFFF"/>
        </w:rPr>
        <w:t>vb</w:t>
      </w:r>
      <w:proofErr w:type="spell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).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Bu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 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nemlerinin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ok gerisinde kalan çocuklar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bbi y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nden de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erlendirilmesi gereklidir. Altta yatan bir durum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ileti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 sorununun yan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nda, normal </w:t>
      </w:r>
      <w:r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zekâ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imini ve sosyal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 olumsuz y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nde etkileyebilir.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Bununla birlikte baz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ocuklarda hi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bir problem (anatomik ve psikiyatrik) olmad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halde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mada gecikme olabilmektedir. Burada ailesel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zellikler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nemlidir,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anne, baba veya yak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akrabalar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alta yatan hi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bir sorun olmad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halde ge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ma </w:t>
      </w:r>
      <w:r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hikâyesi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bulunuyorsa,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da genetik yak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 ba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gecikme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zlenebilir.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ma Gecikmesine Yol A</w:t>
      </w:r>
      <w:r w:rsidR="00F245AE" w:rsidRPr="00C81F0A">
        <w:rPr>
          <w:rFonts w:ascii="Albertus MT Lt" w:hAnsi="Albertus MT Lt" w:cs="Albertus MT Lt"/>
          <w:color w:val="FF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an Nedenler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Çocuklarda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gecikmesine ve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gerili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ine yol 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an en yayg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etmenlerden baz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unlard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r: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 xml:space="preserve">1- </w:t>
      </w:r>
      <w:r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Zekâ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 xml:space="preserve"> gerili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gecikmesinde en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kar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lan nedenlerden biri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un </w:t>
      </w:r>
      <w:r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zekâ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olarak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 geri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2- Yayg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n geli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imsel bozukluklar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gerili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ine yol 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an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nemli sorunlardan birisi de yayg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imsel bozukluklar ad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alt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toplanan otistik bozukluklard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 Bu durumlarda, 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l sorun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sosyal ileti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ime kapal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r. 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lastRenderedPageBreak/>
        <w:t>Sosyal ileti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 eksikli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i, ki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ilere ve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ilgisizli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yan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nda, ilgi alanlar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k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de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ikli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 tepki, baz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oyuncak veya nesnelerle 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ilgilenme, sallanma, 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nme, el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rpma gibi de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ik hareketlerin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zlenmesi bu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zellikleridir. Erken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ta tespit edilerek tedavi edilmesi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ok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nemlidir.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 xml:space="preserve">3- 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İş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itme bozuklu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u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Çocuklarda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yetene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inin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mesi 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nyadan ses olarak uyaran almas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bunlar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alg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yorumlamas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ay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rt etmesi ve bunun sonucunda ona benzer sesleri 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kartmas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reci gereklidir. 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İş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itme sorunu olan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ocuklarda, 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nyadan hi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bir ses 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itmedikleri ve uyaran almad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ma sorunu ortaya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kar.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mayan veya ge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an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ilk olarak 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itme yönünün incelenmesi gereklidir.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4- Görme bozuklu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u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Görme özrü 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itme sorunu kadar probleme yol 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masa da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etraf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olup bitenleri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rmemesi, nesneleri tan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yamamas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, isimlerini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renememesi nedeniyle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ndan sorun te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kil edebilmektedir.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5- S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k havale ge</w:t>
      </w:r>
      <w:r w:rsidR="00F245AE" w:rsidRPr="00C81F0A">
        <w:rPr>
          <w:rFonts w:ascii="Albertus MT Lt" w:hAnsi="Albertus MT Lt" w:cs="Albertus MT Lt"/>
          <w:color w:val="FF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irilmesi ve epilepsi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Küçük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ta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havale ge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iren ve epilepsi hastas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ocuklarda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ma sorunu ortaya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kabilmektedir. Baz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 normal bi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imde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maya ba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lamalar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hatta baz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c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mleler kurmalar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kar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ge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irdikleri havaleler ve epilepsi nöbetleri nedeniyle beynindeki 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itme merkezi veya ilgili b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mlerde hasar olu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ndan ciddi etkilere yol 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abilmektedir.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6- Uyaran eksikli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problemlerine yol 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an bir di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er neden ise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ok fazla kendi haline b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rak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bu nedenle uyar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almalar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 engellenmesidir.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do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 andan itibaren insanlar aras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onunla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sevilmesi, oyun oynanmas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onun gerekli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evresel uyar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alarak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h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zland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racakt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Di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er yandan etraf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nda fazla insan bulamayan,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zellikle bak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m evlerinde kendi halinde kalan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ocuklarda, ailenin ilgisiz oldu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 ve etraf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nda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bulunmad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durumlarda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 geri kalabilmektedir.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Yukar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da bahsedilen soruna paralel olarak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zellikle k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üçü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ta insan ili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kilerinin k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ve ilgisizlik nedeniyle sadece TV seyretmeye (saatlerce </w:t>
      </w:r>
      <w:proofErr w:type="gram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klip</w:t>
      </w:r>
      <w:proofErr w:type="gram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, reklam izleme) terk edilen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ocuklarda 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nyadan kopma, kendi halinde olma 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ilimi, insanlardan ve insanlar aras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kilerden uzakla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ma, duygusal al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veri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ten vazge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me,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mama, seslenince bakmama gibi durumlar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ebilir. Buna ba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olarak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mez veya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tikten sonra gerileyebilir.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7- Çe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itli hastal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klar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Ayr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ca 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zenleme bozukluklar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, kronik depresyon,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ocukluk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psikozlar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gibi </w:t>
      </w:r>
      <w:proofErr w:type="gram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bir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ok</w:t>
      </w:r>
      <w:proofErr w:type="gram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hastal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kta ve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ok merkezi sinir sistemini tutan hastal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klarda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sorunlar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ortaya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kabilmektedir.</w:t>
      </w:r>
      <w:r w:rsidR="00F245AE" w:rsidRPr="00C81F0A">
        <w:rPr>
          <w:rStyle w:val="apple-converted-space"/>
          <w:rFonts w:ascii="Albertus MT Lt" w:hAnsi="Albertus MT Lt"/>
          <w:color w:val="000000"/>
          <w:sz w:val="24"/>
          <w:szCs w:val="24"/>
          <w:shd w:val="clear" w:color="auto" w:fill="FFFFFF"/>
        </w:rPr>
        <w:t> 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lastRenderedPageBreak/>
        <w:br/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ma Ve Dil Geli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imini H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zland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 xml:space="preserve">rmak 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İ</w:t>
      </w:r>
      <w:r w:rsidR="00F245AE" w:rsidRPr="00C81F0A">
        <w:rPr>
          <w:rFonts w:ascii="Albertus MT Lt" w:hAnsi="Albertus MT Lt" w:cs="Albertus MT Lt"/>
          <w:color w:val="FF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in Yap</w:t>
      </w:r>
      <w:r w:rsidR="00F245AE" w:rsidRPr="00C81F0A">
        <w:rPr>
          <w:rFonts w:ascii="Cambria" w:hAnsi="Cambria" w:cs="Cambria"/>
          <w:color w:val="FF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FF0000"/>
          <w:sz w:val="24"/>
          <w:szCs w:val="24"/>
          <w:shd w:val="clear" w:color="auto" w:fill="FFFFFF"/>
        </w:rPr>
        <w:t>labilecekler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ve dil geli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imini h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zland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rmak ve desteklemek 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 yap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labileceklerden baz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unlard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r: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Çocukla ilgilenmek ve sevildi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ini hissettirmek.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bedensel ihtiya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yerinde ve zaman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cevap vermek.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Çocukla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mak, </w:t>
      </w:r>
      <w:proofErr w:type="gram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hikaye</w:t>
      </w:r>
      <w:proofErr w:type="gram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masal anlatmak, ninni, tekerleme s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ylemek.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Çocukla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uygun oyunlar oynamak.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Çocukla birlikte kaliteli vakit geçirmek.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un dengeli ve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itli beslenmesini sa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lamak.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Mümkün oldu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unca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tlar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ile birlikte oyun oynamas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lamak.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ve sesli mesajlar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cevap vermek.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Nesnelerle ilgili aç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klay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c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bilgi vermek.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2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ndan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nce TV iletmemek, 2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ndan sonra bir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 i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inde 1-2 saatten uzun s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reyle TV kar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kalmas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engellemek.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aret ile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sterdi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i istekleri onunla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arak y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nlendirmek, anlatmas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lamak. (ya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na uygun olarak)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fikirlerine de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er vermek, anlatt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dinlemek.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k sosyal ortamlarda bulunmas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sa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lamak.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maya ba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lad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nda cesaretlendirmek, te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vik etmek.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Günlük belli bir zaman ay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rarak,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ocukla resimler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zerinde bol bol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Çocu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ya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na uygun olarak </w:t>
      </w:r>
      <w:proofErr w:type="gramStart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hikaye</w:t>
      </w:r>
      <w:proofErr w:type="gramEnd"/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, masal anlatmas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n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desteklemek.</w:t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</w:rPr>
        <w:br/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*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zorluklar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 g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ö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r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ld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ü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nde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ocu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un dikkatini konu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ş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ma zorluklar</w:t>
      </w:r>
      <w:r w:rsidR="00F245AE" w:rsidRPr="00C81F0A"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ı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 xml:space="preserve">na </w:t>
      </w:r>
      <w:r w:rsidR="00F245AE" w:rsidRPr="00C81F0A">
        <w:rPr>
          <w:rFonts w:ascii="Albertus MT Lt" w:hAnsi="Albertus MT Lt" w:cs="Albertus MT Lt"/>
          <w:color w:val="000000"/>
          <w:sz w:val="24"/>
          <w:szCs w:val="24"/>
          <w:shd w:val="clear" w:color="auto" w:fill="FFFFFF"/>
        </w:rPr>
        <w:t>ç</w:t>
      </w:r>
      <w:r w:rsidR="00F245AE" w:rsidRPr="00C81F0A">
        <w:rPr>
          <w:rFonts w:ascii="Albertus MT Lt" w:hAnsi="Albertus MT Lt"/>
          <w:color w:val="000000"/>
          <w:sz w:val="24"/>
          <w:szCs w:val="24"/>
          <w:shd w:val="clear" w:color="auto" w:fill="FFFFFF"/>
        </w:rPr>
        <w:t>ekmemek.</w:t>
      </w:r>
    </w:p>
    <w:sectPr w:rsidR="00216371" w:rsidRPr="00C81F0A" w:rsidSect="00C81F0A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AE"/>
    <w:rsid w:val="00216371"/>
    <w:rsid w:val="00C81F0A"/>
    <w:rsid w:val="00F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1B17-B12E-41BA-82E3-A3B604A3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245AE"/>
  </w:style>
  <w:style w:type="character" w:styleId="HTMLKsaltmas">
    <w:name w:val="HTML Acronym"/>
    <w:basedOn w:val="VarsaylanParagrafYazTipi"/>
    <w:uiPriority w:val="99"/>
    <w:semiHidden/>
    <w:unhideWhenUsed/>
    <w:rsid w:val="00F2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exper</cp:lastModifiedBy>
  <cp:revision>3</cp:revision>
  <dcterms:created xsi:type="dcterms:W3CDTF">2015-04-01T16:32:00Z</dcterms:created>
  <dcterms:modified xsi:type="dcterms:W3CDTF">2019-12-24T09:22:00Z</dcterms:modified>
</cp:coreProperties>
</file>